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Advanced liver fibrosis (FIB-4&gt;2.67) (odds ratio per 1-SD 1.08 (95% CI 1.00 to 1.17), false discovery rate q 0.062)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1.00 to 1.17)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  <w:tc>
          <w:tcPr>
            <w:tcW w:type="dxa" w:w="2160"/>
          </w:tcPr>
          <w:p>
            <w:r>
              <w:t>50.9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