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Alanine aminotransferase, IU/L (beta coefficient per 1-SD -0.47 (95% CI -0.72 to -0.23), false discovery rate q &lt;0.001) among 35803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-0.72 to -0.23)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