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Alanine aminotransferase, IU/L (beta coefficient 4.17 (95% CI 3.32 to 5.03),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4.17 (95% CI 3.32 to 5.03)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