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Alanine aminotransferase, IU/L (beta coefficient per 1-SD 0.70 (95% CI 0.32 to 1.08),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0.70 (95% CI 0.32 to 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