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Alanine aminotransferase, IU/L (beta coefficient per 1-SD -0.98 (95% CI -1.63 to -0.34), false discovery rate q 0.004)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-0.98 (95% CI -1.63 to -0.34)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