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Appendicular skeletal muscle, % (beta coefficient 0.44 (95% CI 0.16 to 0.71), false discovery rate q 0.003)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0.16 to 0.71)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