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Appendicular skeletal muscle, % (beta coefficient -1.12 (95% CI -1.37 to -0.87),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-1.12 (95% CI -1.37 to -0.87)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