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Appendicular skeletal muscle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Appendicular skeletal muscle mass, kg (beta coefficient 0.90 (95% CI 0.65 to 1.15), false discovery rate q &lt;0.001) among 6585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0.90 (95% CI 0.65 to 1.15)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18.3%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