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Appendicular skeletal muscle mass, kg (beta coefficient 0.71 (95% CI 0.54 to 0.88),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0.71 (95% CI 0.54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