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Appendicular skeletal muscle mass, kg (beta coefficient per 1-SD 0.18 (95% CI 0.08 to 0.29),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0.08 to 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