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Appendicular skeletal muscle mass, kg (beta coefficient per 1-SD of log 0.72 (95% CI 0.58 to 0.86),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0.58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