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Appendicular skeletal muscle mass, kg (beta coefficient per 1-SD 0.49 (95% CI 0.38 to 0.61),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0.49 (95% CI 0.38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