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Appendicular skeletal muscle mass, kg (beta coefficient 1.25 (95% CI 1.02 to 1.47),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1.25 (95% CI 1.02 to 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