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Appendicular skeletal muscle mass, kg (beta coefficient per 1-SD 0.97 (95% CI 0.88 to 1.06),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0.97 (95% CI 0.88 to 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