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Appendicular skeletal muscle mass, kg (beta coefficient per 1-SD 0.42 (95% CI 0.33 to 0.51),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0.33 to 0.51)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