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Aspartate aminotransferase, IU/L (beta coefficient per 1-SD 1.09 (95% CI 0.82 to 1.37),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1.09 (95% CI 0.82 to 1.37)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