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Atherogenic dyslipidemia (high TG + low HDL) (odds ratio per 1-SD 1.82 (95% CI 1.62 to 2.06),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1.62 to 2.06)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