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Central obesity (WHtR&gt;=0.5) (odds ratio 0.63 (95% CI 0.53 to 0.74),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0.53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