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Central obesity (WHtR&gt;=0.5) (odds ratio 4.90 (95% CI 4.35 to 5.52),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4.90 (95% CI 4.35 to 5.52)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14.8%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