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Central obesity (WHtR&gt;=0.5) (odds ratio 2.36 (95% CI 2.22 to 2.50),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2.36 (95% CI 2.22 to 2.50)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40.8%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