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Diabetes mellitus (odds ratio per 1-SD 1.74 (95% CI 1.67 to 1.81), false discovery rate q &lt;0.001) among 35801 adults aged 20 years or older (a weighted Diabetes mellitus prevalence of 11.8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1.74 (95% CI 1.67 to 1.81)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