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Diabetes mellitus (odds ratio per 1-SD 0.94 (95% CI 0.87 to 1.02), false discovery rate q 0.153)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0.87 to 1.02)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  <w:tc>
          <w:tcPr>
            <w:tcW w:type="dxa" w:w="1234"/>
          </w:tcPr>
          <w:p>
            <w:r>
              <w:t>0.153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18.4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