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Diabetes mellitus (odds ratio per 1-SD 1.98 (95% CI 1.89 to 2.07),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1.89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81.8</w:t>
            </w:r>
          </w:p>
        </w:tc>
        <w:tc>
          <w:tcPr>
            <w:tcW w:type="dxa" w:w="2160"/>
          </w:tcPr>
          <w:p>
            <w:r>
              <w:t>89.6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