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eGFR (CKD-EPI 2021), mL/min/1.73m2 (beta coefficient -1.12 (95% CI -1.59 to -0.64),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-1.12 (95% CI -1.59 to -0.64)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