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eGFR (CKD-EPI 2021), mL/min/1.73m2 (beta coefficient per 1-SD -1.26 (95% CI -1.52 to -1.01),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-1.26 (95% CI -1.52 to -1.01)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