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eGFR (CKD-EPI 2021), mL/min/1.73m2 (beta coefficient per 1-SD 0.77 (95% CI 0.46 to 1.09),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0.46 to 1.09)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