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eGFR (CKD-EPI 2021), mL/min/1.73m2 (beta coefficient 3.30 (95% CI 2.20 to 4.41),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3.30 (95% CI 2.20 to 4.41)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