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eGFR (CKD-EPI 2021), mL/min/1.73m2 (beta coefficient per 1-SD -0.77 (95% CI -1.10 to -0.43),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-0.77 (95% CI -1.10 to -0.43)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