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Elevated ALT (&gt;40 IU/L) (odds ratio 0.59 (95% CI 0.45 to 0.77),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0.59 (95% CI 0.45 to 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