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Ever alcohol (past/current) (odds ratio 0.74 (95% CI 0.61 to 0.89), false discovery rate q 0.002)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0.61 to 0.89)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