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Ever smoking (past/current) (odds ratio 1.31 (95% CI 1.19 to 1.45),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1.19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