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FIB-4 index (beta coefficient 0.07 (95% CI 0.03 to 0.12), false discovery rate q 0.003)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0.03 to 0.12)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