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FIB-4 index (beta coefficient -0.06 (95% CI -0.11 to -0.02), false discovery rate q 0.008)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-0.11 to -0.02)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