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FIB-4 index (beta coefficient 0.11 (95% CI 0.04 to 0.17), false discovery rate q 0.003)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0.04 to 0.17)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