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FIB-4 index (beta coefficient -0.04 (95% CI -0.06 to -0.01), false discovery rate q 0.009)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-0.01)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