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FIB-4 index (beta coefficient per 1-SD -0.00 (95% CI -0.02 to 0.01), false discovery rate q 0.664)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0.620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