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Fasting glucose, mg/dL (beta coefficient per 1-SD 0.87 (95% CI 0.56 to 1.19),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0.87 (95% CI 0.56 to 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