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Fasting glucose, mg/dL (beta coefficient 5.26 (95% CI 3.99 to 6.53),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5.26 (95% CI 3.99 to 6.53)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