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Fasting glucose, mg/dL (beta coefficient per 1-SD 1.80 (95% CI 1.33 to 2.26),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1.80 (95% CI 1.33 to 2.26)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