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Fasting glucose, mg/dL (beta coefficient 7.27 (95% CI 6.62 to 7.92),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7.27 (95% CI 6.62 to 7.92)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