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Fasting glucose,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Fasting glucose, mg/dL (beta coefficient 3.90 (95% CI 0.37 to 7.44), false discovery rate q 0.042)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3.90 (95% CI 0.37 to 7.44)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  <w:tc>
          <w:tcPr>
            <w:tcW w:type="dxa" w:w="1234"/>
          </w:tcPr>
          <w:p>
            <w:r>
              <w:t>0.042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30.0%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