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Fasting glucose, mg/dL (beta coefficient per 1-SD 2.94 (95% CI 2.29 to 3.58),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2.94 (95% CI 2.29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