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Fasting glucose, mg/dL (beta coefficient per 1-SD 4.99 (95% CI 4.63 to 5.35),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4.99 (95% CI 4.63 to 5.35)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82.6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