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Fasting insulin, uIU/mL (beta coefficient 3.16 (95% CI 2.55 to 3.76),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3.16 (95% CI 2.55 to 3.76)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