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Fasting insulin, uIU/mL (beta coefficient per 1-SD -0.83 (95% CI -1.00 to -0.66),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-0.83 (95% CI -1.00 to -0.66)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