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Fasting insulin, uIU/mL (beta coefficient 1.73 (95% CI 1.42 to 2.04),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1.73 (95% CI 1.42 to 2.04)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