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Fasting insulin, uIU/mL (beta coefficient per 1-SD 2.98 (95% CI 2.72 to 3.24),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2.98 (95% CI 2.72 to 3.24)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