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Femoral neck BMD, g/cm2 (beta coefficient per 1-SD 0.06 (95% CI 0.06 to 0.07),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0.06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