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inversely associated with HDL cholesterol, mg/dL (beta coefficient -5.43 (95% CI -5.75 to -5.12), false discovery rate q &lt;0.001)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-5.43 (95% CI -5.75 to -5.12)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29.9%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