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Anemia (WHO) was inversely associated with HDL cholesterol, mg/dL (beta coefficient -1.08 (95% CI -1.66 to -0.50), false discovery rate q &lt;0.001) among 35794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-1.08 (95% CI -1.66 to -0.50)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Anemia (WHO) (exposure)</w:t>
            </w:r>
          </w:p>
        </w:tc>
        <w:tc>
          <w:tcPr>
            <w:tcW w:type="dxa" w:w="4320"/>
          </w:tcPr>
          <w:p>
            <w:r>
              <w:t>8.5%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